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rap="none" w:vAnchor="page" w:hAnchor="page" w:x="1507" w:y="1205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13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Ответственность за нарушение бюджетного законодательства.</w:t>
      </w:r>
    </w:p>
    <w:p>
      <w:pPr>
        <w:pStyle w:val="Style5"/>
        <w:framePr w:w="9984" w:h="9039" w:hRule="exact" w:wrap="none" w:vAnchor="page" w:hAnchor="page" w:x="1507" w:y="180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Прокуратурой Краснозерского района проведена проверка исполнения</w:t>
        <w:br/>
        <w:t>администрацией р.п. Краснозерское бюджетного законодательства.</w:t>
      </w:r>
    </w:p>
    <w:p>
      <w:pPr>
        <w:pStyle w:val="Style5"/>
        <w:framePr w:w="9984" w:h="9039" w:hRule="exact" w:wrap="none" w:vAnchor="page" w:hAnchor="page" w:x="1507" w:y="180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Проверкой установлено, что глава р.п. Краснозерское, располагая данными</w:t>
        <w:br/>
        <w:t>об отсутствии лимитов бюджетных ассигнований по отдельным направлениям</w:t>
        <w:br/>
        <w:t>расходования бюджетных средств, заключил ряд муниципальных контрактов на</w:t>
        <w:br/>
        <w:t>выполнение различных видов работ, в том числе работ по ремонту водопровода в</w:t>
        <w:br/>
        <w:t>р.п. Краснозерское.</w:t>
      </w:r>
    </w:p>
    <w:p>
      <w:pPr>
        <w:pStyle w:val="Style5"/>
        <w:framePr w:w="9984" w:h="9039" w:hRule="exact" w:wrap="none" w:vAnchor="page" w:hAnchor="page" w:x="1507" w:y="180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Превышения принятых администрацией р.п. Краснозерское бюджетных</w:t>
        <w:br/>
        <w:t>обязательств над доведенными лимитами бюджетных обязательств при</w:t>
        <w:br/>
        <w:t>заключении муниципальных контрактов повлекло невозможность оплаты работ</w:t>
        <w:br/>
        <w:t>по таким контрактам и послужило причиной обращения исполнителей в</w:t>
        <w:br/>
        <w:t>Арбитражный суд Новосибирской области с заявлением о взыскании суммы</w:t>
        <w:br/>
        <w:t>долга по муниципальным контрактам, а также неустойки в связи с ненадлежащим</w:t>
        <w:br/>
        <w:t>исполнением Заказчиком обязательств по оплате контрактов.</w:t>
      </w:r>
    </w:p>
    <w:p>
      <w:pPr>
        <w:pStyle w:val="Style5"/>
        <w:framePr w:w="9984" w:h="9039" w:hRule="exact" w:wrap="none" w:vAnchor="page" w:hAnchor="page" w:x="1507" w:y="180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 результатам проверки 20.02.2022 прокурором района главе р.п.</w:t>
        <w:br/>
        <w:t>Краснозерское внесено представление.</w:t>
      </w:r>
    </w:p>
    <w:p>
      <w:pPr>
        <w:pStyle w:val="Style5"/>
        <w:framePr w:w="9984" w:h="9039" w:hRule="exact" w:wrap="none" w:vAnchor="page" w:hAnchor="page" w:x="1507" w:y="180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Кроме этого, в отношении главы р.п. Краснозерское возбуждено дело об</w:t>
        <w:br/>
        <w:t>административном правонарушении по ст. 15.15.10 КоАП РФ - принятие</w:t>
        <w:br/>
        <w:t>бюджетных обязательств в размерах, превышающих утвержденные бюджетные</w:t>
        <w:br/>
        <w:t>ассигнования и (или) лимиты бюджетных обязательств, за исключением случаев,</w:t>
        <w:br/>
        <w:t>предусмотренных бюджетным законодательством Российской Федерации и</w:t>
        <w:br/>
        <w:t>иными нормативными правовыми актами, регулирующими бюджетные</w:t>
        <w:br/>
        <w:t>правоотношения.</w:t>
      </w:r>
    </w:p>
    <w:p>
      <w:pPr>
        <w:pStyle w:val="Style5"/>
        <w:framePr w:w="9984" w:h="9039" w:hRule="exact" w:wrap="none" w:vAnchor="page" w:hAnchor="page" w:x="1507" w:y="1805"/>
        <w:widowControl w:val="0"/>
        <w:keepNext w:val="0"/>
        <w:keepLines w:val="0"/>
        <w:shd w:val="clear" w:color="auto" w:fill="auto"/>
        <w:bidi w:val="0"/>
        <w:spacing w:before="0" w:after="44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Акты прокурорского реагирования находятся на рассмотрении.</w:t>
      </w:r>
    </w:p>
    <w:p>
      <w:pPr>
        <w:pStyle w:val="Style5"/>
        <w:framePr w:w="9984" w:h="9039" w:hRule="exact" w:wrap="none" w:vAnchor="page" w:hAnchor="page" w:x="1507" w:y="1805"/>
        <w:widowControl w:val="0"/>
        <w:keepNext w:val="0"/>
        <w:keepLines w:val="0"/>
        <w:shd w:val="clear" w:color="auto" w:fill="auto"/>
        <w:bidi w:val="0"/>
        <w:spacing w:before="0" w:after="0" w:line="566" w:lineRule="exact"/>
        <w:ind w:left="0" w:right="6129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Старший помощник прокурора</w:t>
      </w:r>
    </w:p>
    <w:p>
      <w:pPr>
        <w:pStyle w:val="Style5"/>
        <w:framePr w:w="9984" w:h="9039" w:hRule="exact" w:wrap="none" w:vAnchor="page" w:hAnchor="page" w:x="1507" w:y="1805"/>
        <w:widowControl w:val="0"/>
        <w:keepNext w:val="0"/>
        <w:keepLines w:val="0"/>
        <w:shd w:val="clear" w:color="auto" w:fill="auto"/>
        <w:bidi w:val="0"/>
        <w:spacing w:before="0" w:after="0" w:line="566" w:lineRule="exact"/>
        <w:ind w:left="0" w:right="6499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младший советник юстиции</w:t>
      </w:r>
    </w:p>
    <w:p>
      <w:pPr>
        <w:framePr w:wrap="none" w:vAnchor="page" w:hAnchor="page" w:x="6638" w:y="10314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2pt;height:33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3)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">
    <w:name w:val="Основной текст (3)"/>
    <w:basedOn w:val="Normal"/>
    <w:link w:val="CharStyle4"/>
    <w:pPr>
      <w:widowControl w:val="0"/>
      <w:shd w:val="clear" w:color="auto" w:fill="FFFFFF"/>
      <w:spacing w:after="420"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2)"/>
    <w:basedOn w:val="Normal"/>
    <w:link w:val="CharStyle6"/>
    <w:pPr>
      <w:widowControl w:val="0"/>
      <w:shd w:val="clear" w:color="auto" w:fill="FFFFFF"/>
      <w:jc w:val="both"/>
      <w:spacing w:before="420" w:line="322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