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3DB3" w:rsidRPr="00FD3DB3" w:rsidRDefault="00FD3DB3" w:rsidP="00FD3DB3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FD3DB3">
        <w:rPr>
          <w:rFonts w:ascii="Segoe UI" w:hAnsi="Segoe UI" w:cs="Segoe UI"/>
          <w:b/>
          <w:sz w:val="28"/>
          <w:szCs w:val="28"/>
        </w:rPr>
        <w:t>О проведении «горячей» телефонной линии</w:t>
      </w:r>
    </w:p>
    <w:p w:rsidR="00FD3DB3" w:rsidRPr="00FD3DB3" w:rsidRDefault="00FD3DB3" w:rsidP="00FD3DB3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FD3DB3" w:rsidRDefault="00FD3DB3" w:rsidP="00FD3DB3">
      <w:pPr>
        <w:pStyle w:val="Standard"/>
        <w:ind w:firstLine="709"/>
        <w:jc w:val="both"/>
        <w:rPr>
          <w:rFonts w:ascii="Segoe UI" w:hAnsi="Segoe UI" w:cs="Segoe UI"/>
          <w:sz w:val="28"/>
          <w:szCs w:val="28"/>
        </w:rPr>
      </w:pPr>
      <w:r w:rsidRPr="00FD3DB3">
        <w:rPr>
          <w:rFonts w:ascii="Segoe UI" w:hAnsi="Segoe UI" w:cs="Segoe UI"/>
          <w:b/>
          <w:sz w:val="28"/>
          <w:szCs w:val="28"/>
        </w:rPr>
        <w:t xml:space="preserve"> </w:t>
      </w:r>
      <w:r w:rsidRPr="00FD3DB3">
        <w:rPr>
          <w:rFonts w:ascii="Segoe UI" w:hAnsi="Segoe UI" w:cs="Segoe UI"/>
          <w:sz w:val="28"/>
          <w:szCs w:val="28"/>
        </w:rPr>
        <w:t xml:space="preserve">В преддверии Дня предпринимательства, ежегодно отмечаемого 26 мая, в Управление Росреестра по Новосибирской области состоится «горячая» телефонная линия. </w:t>
      </w:r>
    </w:p>
    <w:p w:rsidR="00FD3DB3" w:rsidRDefault="00FD3DB3" w:rsidP="00FD3DB3">
      <w:pPr>
        <w:pStyle w:val="Standard"/>
        <w:ind w:firstLine="709"/>
        <w:jc w:val="both"/>
        <w:rPr>
          <w:rFonts w:ascii="Segoe UI" w:hAnsi="Segoe UI" w:cs="Segoe UI"/>
          <w:sz w:val="28"/>
          <w:szCs w:val="28"/>
        </w:rPr>
      </w:pPr>
      <w:r w:rsidRPr="00FD3DB3">
        <w:rPr>
          <w:rFonts w:ascii="Segoe UI" w:hAnsi="Segoe UI" w:cs="Segoe UI"/>
          <w:sz w:val="28"/>
          <w:szCs w:val="28"/>
        </w:rPr>
        <w:t>Как зарегистрировать и прекратить аренду, в каком порядке зарегистрировать права при реорганизации юридического лица, как внести изменения в Единый государственный реестр недвижимости при смене наименования организации — на эти и другие вопросы   ответит</w:t>
      </w:r>
      <w:r>
        <w:rPr>
          <w:rFonts w:ascii="Segoe UI" w:hAnsi="Segoe UI" w:cs="Segoe UI"/>
          <w:sz w:val="28"/>
          <w:szCs w:val="28"/>
        </w:rPr>
        <w:t xml:space="preserve"> </w:t>
      </w:r>
      <w:proofErr w:type="spellStart"/>
      <w:proofErr w:type="gramStart"/>
      <w:r w:rsidRPr="00FD3DB3">
        <w:rPr>
          <w:rFonts w:ascii="Segoe UI" w:hAnsi="Segoe UI" w:cs="Segoe UI"/>
          <w:sz w:val="28"/>
          <w:szCs w:val="28"/>
        </w:rPr>
        <w:t>и.о</w:t>
      </w:r>
      <w:proofErr w:type="spellEnd"/>
      <w:r w:rsidRPr="00FD3DB3">
        <w:rPr>
          <w:rFonts w:ascii="Segoe UI" w:hAnsi="Segoe UI" w:cs="Segoe UI"/>
          <w:sz w:val="28"/>
          <w:szCs w:val="28"/>
        </w:rPr>
        <w:t>. начальника</w:t>
      </w:r>
      <w:proofErr w:type="gramEnd"/>
      <w:r w:rsidRPr="00FD3DB3">
        <w:rPr>
          <w:rFonts w:ascii="Segoe UI" w:hAnsi="Segoe UI" w:cs="Segoe UI"/>
          <w:sz w:val="28"/>
          <w:szCs w:val="28"/>
        </w:rPr>
        <w:t xml:space="preserve"> отдела государственной регистрации недвижимости №</w:t>
      </w:r>
      <w:r>
        <w:rPr>
          <w:rFonts w:ascii="Segoe UI" w:hAnsi="Segoe UI" w:cs="Segoe UI"/>
          <w:sz w:val="28"/>
          <w:szCs w:val="28"/>
        </w:rPr>
        <w:t xml:space="preserve"> 1 Гуляева Софья Александровна.</w:t>
      </w:r>
    </w:p>
    <w:p w:rsidR="00FD3DB3" w:rsidRPr="00FD3DB3" w:rsidRDefault="00FD3DB3" w:rsidP="00FD3DB3">
      <w:pPr>
        <w:pStyle w:val="Standard"/>
        <w:ind w:firstLine="709"/>
        <w:jc w:val="both"/>
        <w:rPr>
          <w:rFonts w:ascii="Segoe UI" w:hAnsi="Segoe UI" w:cs="Segoe UI"/>
          <w:sz w:val="28"/>
          <w:szCs w:val="28"/>
        </w:rPr>
      </w:pPr>
      <w:r w:rsidRPr="00FD3DB3">
        <w:rPr>
          <w:rFonts w:ascii="Segoe UI" w:hAnsi="Segoe UI" w:cs="Segoe UI"/>
          <w:sz w:val="28"/>
          <w:szCs w:val="28"/>
        </w:rPr>
        <w:t xml:space="preserve">Интересующие вас вопросы вы можете задать </w:t>
      </w:r>
      <w:r w:rsidRPr="00FD3DB3">
        <w:rPr>
          <w:rFonts w:ascii="Segoe UI" w:hAnsi="Segoe UI" w:cs="Segoe UI"/>
          <w:b/>
          <w:sz w:val="28"/>
          <w:szCs w:val="28"/>
        </w:rPr>
        <w:t>11.05.2023</w:t>
      </w:r>
      <w:r w:rsidRPr="00FD3DB3">
        <w:rPr>
          <w:rFonts w:ascii="Segoe UI" w:hAnsi="Segoe UI" w:cs="Segoe UI"/>
          <w:sz w:val="28"/>
          <w:szCs w:val="28"/>
        </w:rPr>
        <w:t xml:space="preserve"> </w:t>
      </w:r>
      <w:r>
        <w:rPr>
          <w:rFonts w:ascii="Segoe UI" w:hAnsi="Segoe UI" w:cs="Segoe UI"/>
          <w:sz w:val="28"/>
          <w:szCs w:val="28"/>
        </w:rPr>
        <w:br/>
      </w:r>
      <w:r w:rsidRPr="00FD3DB3">
        <w:rPr>
          <w:rFonts w:ascii="Segoe UI" w:hAnsi="Segoe UI" w:cs="Segoe UI"/>
          <w:sz w:val="28"/>
          <w:szCs w:val="28"/>
        </w:rPr>
        <w:t xml:space="preserve">с </w:t>
      </w:r>
      <w:r w:rsidRPr="00FD3DB3">
        <w:rPr>
          <w:rFonts w:ascii="Segoe UI" w:hAnsi="Segoe UI" w:cs="Segoe UI"/>
          <w:b/>
          <w:sz w:val="28"/>
          <w:szCs w:val="28"/>
        </w:rPr>
        <w:t xml:space="preserve">10 </w:t>
      </w:r>
      <w:r w:rsidRPr="00FD3DB3">
        <w:rPr>
          <w:rFonts w:ascii="Segoe UI" w:hAnsi="Segoe UI" w:cs="Segoe UI"/>
          <w:sz w:val="28"/>
          <w:szCs w:val="28"/>
        </w:rPr>
        <w:t>до</w:t>
      </w:r>
      <w:r w:rsidRPr="00FD3DB3">
        <w:rPr>
          <w:rFonts w:ascii="Segoe UI" w:hAnsi="Segoe UI" w:cs="Segoe UI"/>
          <w:b/>
          <w:sz w:val="28"/>
          <w:szCs w:val="28"/>
        </w:rPr>
        <w:t xml:space="preserve"> 12</w:t>
      </w:r>
      <w:r w:rsidRPr="00FD3DB3">
        <w:rPr>
          <w:rFonts w:ascii="Segoe UI" w:hAnsi="Segoe UI" w:cs="Segoe UI"/>
          <w:sz w:val="28"/>
          <w:szCs w:val="28"/>
        </w:rPr>
        <w:t xml:space="preserve"> часов по телефону </w:t>
      </w:r>
      <w:r w:rsidRPr="00FD3DB3">
        <w:rPr>
          <w:rFonts w:ascii="Segoe UI" w:hAnsi="Segoe UI" w:cs="Segoe UI"/>
          <w:b/>
          <w:sz w:val="28"/>
          <w:szCs w:val="28"/>
        </w:rPr>
        <w:t>8 (383) 227-20-12</w:t>
      </w:r>
      <w:r w:rsidRPr="00FD3DB3">
        <w:rPr>
          <w:rFonts w:ascii="Segoe UI" w:hAnsi="Segoe UI" w:cs="Segoe UI"/>
          <w:sz w:val="28"/>
          <w:szCs w:val="28"/>
        </w:rPr>
        <w:t>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F1C0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C01" w:rsidRDefault="001F1C01" w:rsidP="00747FDB">
      <w:pPr>
        <w:spacing w:after="0" w:line="240" w:lineRule="auto"/>
      </w:pPr>
      <w:r>
        <w:separator/>
      </w:r>
    </w:p>
  </w:endnote>
  <w:endnote w:type="continuationSeparator" w:id="0">
    <w:p w:rsidR="001F1C01" w:rsidRDefault="001F1C0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C01" w:rsidRDefault="001F1C01" w:rsidP="00747FDB">
      <w:pPr>
        <w:spacing w:after="0" w:line="240" w:lineRule="auto"/>
      </w:pPr>
      <w:r>
        <w:separator/>
      </w:r>
    </w:p>
  </w:footnote>
  <w:footnote w:type="continuationSeparator" w:id="0">
    <w:p w:rsidR="001F1C01" w:rsidRDefault="001F1C0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1F1C01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05B5D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D3DB3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  <w:style w:type="paragraph" w:customStyle="1" w:styleId="Standard">
    <w:name w:val="Standard"/>
    <w:rsid w:val="00FD3D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  <w:style w:type="paragraph" w:customStyle="1" w:styleId="Standard">
    <w:name w:val="Standard"/>
    <w:rsid w:val="00FD3D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2023-05-10T05:14:00Z</dcterms:modified>
</cp:coreProperties>
</file>