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860E04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8"/>
          <w:szCs w:val="28"/>
        </w:rPr>
      </w:pPr>
    </w:p>
    <w:p w:rsidR="00C31F6D" w:rsidRPr="00C31F6D" w:rsidRDefault="00C31F6D" w:rsidP="00C31F6D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Segoe UI" w:hAnsi="Segoe UI" w:cs="Segoe UI"/>
          <w:color w:val="000000"/>
          <w:sz w:val="28"/>
          <w:szCs w:val="28"/>
        </w:rPr>
      </w:pPr>
      <w:r w:rsidRPr="00C31F6D">
        <w:rPr>
          <w:rFonts w:ascii="Segoe UI" w:hAnsi="Segoe UI" w:cs="Segoe UI"/>
          <w:b/>
          <w:color w:val="000000"/>
          <w:sz w:val="28"/>
          <w:szCs w:val="28"/>
        </w:rPr>
        <w:t xml:space="preserve">Как установить кадастровую стоимость недвижимости </w:t>
      </w:r>
      <w:r>
        <w:rPr>
          <w:rFonts w:ascii="Segoe UI" w:hAnsi="Segoe UI" w:cs="Segoe UI"/>
          <w:b/>
          <w:color w:val="000000"/>
          <w:sz w:val="28"/>
          <w:szCs w:val="28"/>
        </w:rPr>
        <w:br/>
      </w:r>
      <w:r w:rsidRPr="00C31F6D">
        <w:rPr>
          <w:rFonts w:ascii="Segoe UI" w:hAnsi="Segoe UI" w:cs="Segoe UI"/>
          <w:b/>
          <w:color w:val="000000"/>
          <w:sz w:val="28"/>
          <w:szCs w:val="28"/>
        </w:rPr>
        <w:t>в размере рыночной стоимости</w:t>
      </w:r>
    </w:p>
    <w:p w:rsidR="00C31F6D" w:rsidRPr="00C31F6D" w:rsidRDefault="00C31F6D" w:rsidP="00C31F6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Segoe UI" w:hAnsi="Segoe UI" w:cs="Segoe UI"/>
          <w:color w:val="000000"/>
          <w:sz w:val="28"/>
          <w:szCs w:val="28"/>
        </w:rPr>
      </w:pPr>
    </w:p>
    <w:p w:rsidR="00C31F6D" w:rsidRPr="00C31F6D" w:rsidRDefault="00C31F6D" w:rsidP="00C31F6D">
      <w:pPr>
        <w:pStyle w:val="af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31F6D">
        <w:rPr>
          <w:rFonts w:ascii="Segoe UI" w:hAnsi="Segoe UI" w:cs="Segoe UI"/>
          <w:sz w:val="28"/>
          <w:szCs w:val="28"/>
        </w:rPr>
        <w:t xml:space="preserve">В конце 2022 года в Новосибирской области завершена государственная кадастровая оценка земельных участков всех категорий земель. Оценено 984225 земельных участков. Результаты </w:t>
      </w:r>
      <w:proofErr w:type="gramStart"/>
      <w:r w:rsidRPr="00C31F6D">
        <w:rPr>
          <w:rFonts w:ascii="Segoe UI" w:hAnsi="Segoe UI" w:cs="Segoe UI"/>
          <w:sz w:val="28"/>
          <w:szCs w:val="28"/>
        </w:rPr>
        <w:t>утверждены и внесены</w:t>
      </w:r>
      <w:proofErr w:type="gramEnd"/>
      <w:r w:rsidRPr="00C31F6D">
        <w:rPr>
          <w:rFonts w:ascii="Segoe UI" w:hAnsi="Segoe UI" w:cs="Segoe UI"/>
          <w:sz w:val="28"/>
          <w:szCs w:val="28"/>
        </w:rPr>
        <w:t xml:space="preserve"> в Единый государственный реестр недвижимости.</w:t>
      </w:r>
    </w:p>
    <w:p w:rsidR="00C31F6D" w:rsidRPr="00C31F6D" w:rsidRDefault="00C31F6D" w:rsidP="00C31F6D">
      <w:pPr>
        <w:pStyle w:val="af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31F6D">
        <w:rPr>
          <w:rFonts w:ascii="Segoe UI" w:hAnsi="Segoe UI" w:cs="Segoe UI"/>
          <w:sz w:val="28"/>
          <w:szCs w:val="28"/>
        </w:rPr>
        <w:t>Если кадастровая стоимость не устраивает, законодательством предусмотрена возможность установления кадастровой стоимости объекта недвижимости в размере его рыночной стоимости.</w:t>
      </w:r>
    </w:p>
    <w:p w:rsidR="00C31F6D" w:rsidRPr="00C31F6D" w:rsidRDefault="00C31F6D" w:rsidP="00C31F6D">
      <w:pPr>
        <w:pStyle w:val="af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31F6D">
        <w:rPr>
          <w:rFonts w:ascii="Segoe UI" w:hAnsi="Segoe UI" w:cs="Segoe UI"/>
          <w:sz w:val="28"/>
          <w:szCs w:val="28"/>
        </w:rPr>
        <w:t>С 2021 года вопросами пересмотра кадастровой стоимости занимается государственное бюджетное учреждение Новосибирской области «Новосибирский центр кадастровой оценки и инвентаризации» (</w:t>
      </w:r>
      <w:r w:rsidRPr="00C31F6D">
        <w:rPr>
          <w:rFonts w:ascii="Segoe UI" w:hAnsi="Segoe UI" w:cs="Segoe UI"/>
          <w:bCs/>
          <w:sz w:val="28"/>
          <w:szCs w:val="28"/>
        </w:rPr>
        <w:t>ГБУ НСО «ЦКО и БТИ»).</w:t>
      </w:r>
    </w:p>
    <w:p w:rsidR="00C31F6D" w:rsidRPr="00C31F6D" w:rsidRDefault="00C31F6D" w:rsidP="00C31F6D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31F6D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Для </w:t>
      </w:r>
      <w:r w:rsidRPr="00C31F6D">
        <w:rPr>
          <w:rFonts w:ascii="Segoe UI" w:hAnsi="Segoe UI" w:cs="Segoe UI"/>
          <w:bCs/>
          <w:sz w:val="28"/>
          <w:szCs w:val="28"/>
        </w:rPr>
        <w:t>установления кадастровой стоимости объекта недвижимости в размере его рыночной стоимости необходимо подать в ГБУ НСО «ЦКО и БТИ» соответствующее заявление</w:t>
      </w:r>
      <w:r w:rsidRPr="00C31F6D">
        <w:rPr>
          <w:rFonts w:ascii="Segoe UI" w:hAnsi="Segoe UI" w:cs="Segoe UI"/>
          <w:sz w:val="28"/>
          <w:szCs w:val="28"/>
        </w:rPr>
        <w:t xml:space="preserve">. За установлением рыночной стоимости могут обращаться </w:t>
      </w:r>
      <w:r w:rsidRPr="00C31F6D">
        <w:rPr>
          <w:rFonts w:ascii="Segoe UI" w:hAnsi="Segoe UI" w:cs="Segoe UI"/>
          <w:bCs/>
          <w:sz w:val="28"/>
          <w:szCs w:val="28"/>
        </w:rPr>
        <w:t>юридические, физические лица, органы государственной власти и органы местного самоуправления.</w:t>
      </w:r>
    </w:p>
    <w:p w:rsidR="00C31F6D" w:rsidRPr="00C31F6D" w:rsidRDefault="00C31F6D" w:rsidP="00C31F6D">
      <w:pPr>
        <w:spacing w:after="0"/>
        <w:ind w:firstLine="709"/>
        <w:jc w:val="both"/>
        <w:rPr>
          <w:rFonts w:ascii="Segoe UI" w:hAnsi="Segoe UI" w:cs="Segoe UI"/>
          <w:bCs/>
          <w:sz w:val="28"/>
          <w:szCs w:val="28"/>
        </w:rPr>
      </w:pPr>
      <w:r w:rsidRPr="00C31F6D">
        <w:rPr>
          <w:rFonts w:ascii="Segoe UI" w:hAnsi="Segoe UI" w:cs="Segoe UI"/>
          <w:bCs/>
          <w:sz w:val="28"/>
          <w:szCs w:val="28"/>
        </w:rPr>
        <w:t xml:space="preserve">К заявлению должны быть приложены отчет об оценке рыночной стоимости объекта недвижимости, кадастровая стоимость которого устанавливается в размере рыночной, составленный в форме электронного документа на электронном носителе, и доверенность, если заявление подает представитель заявителя. </w:t>
      </w:r>
    </w:p>
    <w:p w:rsidR="00C31F6D" w:rsidRPr="00C31F6D" w:rsidRDefault="00C31F6D" w:rsidP="00C31F6D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31F6D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Срок рассмотрения заявлений составляет тридцать дней со дня поступления.</w:t>
      </w:r>
    </w:p>
    <w:p w:rsidR="00C31F6D" w:rsidRPr="00C31F6D" w:rsidRDefault="00C31F6D" w:rsidP="00C31F6D">
      <w:pPr>
        <w:spacing w:after="0"/>
        <w:ind w:firstLine="709"/>
        <w:jc w:val="both"/>
        <w:rPr>
          <w:rFonts w:ascii="Segoe UI" w:hAnsi="Segoe UI" w:cs="Segoe UI"/>
          <w:bCs/>
          <w:sz w:val="28"/>
          <w:szCs w:val="28"/>
        </w:rPr>
      </w:pPr>
      <w:r w:rsidRPr="00C31F6D">
        <w:rPr>
          <w:rFonts w:ascii="Segoe UI" w:hAnsi="Segoe UI" w:cs="Segoe UI"/>
          <w:bCs/>
          <w:sz w:val="28"/>
          <w:szCs w:val="28"/>
        </w:rPr>
        <w:t xml:space="preserve">Форма заявления об установлении кадастровой стоимости объекта недвижимости в размере его рыночной стоимости и </w:t>
      </w:r>
      <w:r w:rsidRPr="00C31F6D">
        <w:rPr>
          <w:rFonts w:ascii="Segoe UI" w:hAnsi="Segoe UI" w:cs="Segoe UI"/>
          <w:bCs/>
          <w:sz w:val="28"/>
          <w:szCs w:val="28"/>
        </w:rPr>
        <w:lastRenderedPageBreak/>
        <w:t xml:space="preserve">требования к его заполнению установлены приказом Росреестра от 06.08.2020 № </w:t>
      </w:r>
      <w:proofErr w:type="gramStart"/>
      <w:r w:rsidRPr="00C31F6D">
        <w:rPr>
          <w:rFonts w:ascii="Segoe UI" w:hAnsi="Segoe UI" w:cs="Segoe UI"/>
          <w:bCs/>
          <w:sz w:val="28"/>
          <w:szCs w:val="28"/>
        </w:rPr>
        <w:t>П</w:t>
      </w:r>
      <w:proofErr w:type="gramEnd"/>
      <w:r w:rsidRPr="00C31F6D">
        <w:rPr>
          <w:rFonts w:ascii="Segoe UI" w:hAnsi="Segoe UI" w:cs="Segoe UI"/>
          <w:bCs/>
          <w:sz w:val="28"/>
          <w:szCs w:val="28"/>
        </w:rPr>
        <w:t>/0287.</w:t>
      </w:r>
    </w:p>
    <w:p w:rsidR="00C31F6D" w:rsidRPr="00C31F6D" w:rsidRDefault="00C31F6D" w:rsidP="00C31F6D">
      <w:pPr>
        <w:spacing w:after="0"/>
        <w:ind w:firstLine="709"/>
        <w:jc w:val="both"/>
        <w:rPr>
          <w:rFonts w:ascii="Segoe UI" w:hAnsi="Segoe UI" w:cs="Segoe UI"/>
          <w:bCs/>
          <w:sz w:val="28"/>
          <w:szCs w:val="28"/>
        </w:rPr>
      </w:pPr>
      <w:r w:rsidRPr="00C31F6D">
        <w:rPr>
          <w:rFonts w:ascii="Segoe UI" w:hAnsi="Segoe UI" w:cs="Segoe UI"/>
          <w:bCs/>
          <w:sz w:val="28"/>
          <w:szCs w:val="28"/>
        </w:rPr>
        <w:t>Контактная информация, образец заявления и иная информация о проведении кадастровой оценки  размещены на официальном сайте ГБУ НСО «ЦКО и БТИ» - </w:t>
      </w:r>
      <w:hyperlink r:id="rId9" w:history="1">
        <w:r w:rsidRPr="00C31F6D">
          <w:rPr>
            <w:rFonts w:ascii="Segoe UI" w:hAnsi="Segoe UI" w:cs="Segoe UI"/>
            <w:bCs/>
            <w:sz w:val="28"/>
            <w:szCs w:val="28"/>
          </w:rPr>
          <w:t>http://noti.ru</w:t>
        </w:r>
      </w:hyperlink>
      <w:r w:rsidRPr="00C31F6D">
        <w:rPr>
          <w:rFonts w:ascii="Segoe UI" w:hAnsi="Segoe UI" w:cs="Segoe UI"/>
          <w:bCs/>
          <w:sz w:val="28"/>
          <w:szCs w:val="28"/>
        </w:rPr>
        <w:t>.</w:t>
      </w:r>
      <w:bookmarkStart w:id="0" w:name="_GoBack"/>
      <w:bookmarkEnd w:id="0"/>
    </w:p>
    <w:p w:rsidR="00904195" w:rsidRDefault="00904195" w:rsidP="0090419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AD693A" w:rsidRDefault="00AD693A" w:rsidP="0090419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EC2FE0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0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EC2FE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2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EC2FE0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3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EC2FE0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4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EC2FE0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5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1F4FDE">
      <w:headerReference w:type="even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FE0" w:rsidRDefault="00EC2FE0" w:rsidP="00747FDB">
      <w:pPr>
        <w:spacing w:after="0" w:line="240" w:lineRule="auto"/>
      </w:pPr>
      <w:r>
        <w:separator/>
      </w:r>
    </w:p>
  </w:endnote>
  <w:endnote w:type="continuationSeparator" w:id="0">
    <w:p w:rsidR="00EC2FE0" w:rsidRDefault="00EC2FE0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FE0" w:rsidRDefault="00EC2FE0" w:rsidP="00747FDB">
      <w:pPr>
        <w:spacing w:after="0" w:line="240" w:lineRule="auto"/>
      </w:pPr>
      <w:r>
        <w:separator/>
      </w:r>
    </w:p>
  </w:footnote>
  <w:footnote w:type="continuationSeparator" w:id="0">
    <w:p w:rsidR="00EC2FE0" w:rsidRDefault="00EC2FE0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13352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41714"/>
    <w:rsid w:val="0016035A"/>
    <w:rsid w:val="00185F2E"/>
    <w:rsid w:val="001E65F9"/>
    <w:rsid w:val="001F4FDE"/>
    <w:rsid w:val="00203E51"/>
    <w:rsid w:val="00256153"/>
    <w:rsid w:val="00291652"/>
    <w:rsid w:val="002B1881"/>
    <w:rsid w:val="002C29BC"/>
    <w:rsid w:val="002E57A7"/>
    <w:rsid w:val="00300DC6"/>
    <w:rsid w:val="003216E6"/>
    <w:rsid w:val="00362580"/>
    <w:rsid w:val="00367EA4"/>
    <w:rsid w:val="003928F0"/>
    <w:rsid w:val="003A1BBF"/>
    <w:rsid w:val="003A4553"/>
    <w:rsid w:val="003B3670"/>
    <w:rsid w:val="003C44D4"/>
    <w:rsid w:val="003C4DA3"/>
    <w:rsid w:val="003D12EB"/>
    <w:rsid w:val="00415311"/>
    <w:rsid w:val="004514F9"/>
    <w:rsid w:val="00453572"/>
    <w:rsid w:val="00453791"/>
    <w:rsid w:val="00462B2F"/>
    <w:rsid w:val="004760C6"/>
    <w:rsid w:val="00477F74"/>
    <w:rsid w:val="004906C6"/>
    <w:rsid w:val="004A5112"/>
    <w:rsid w:val="004C5CEE"/>
    <w:rsid w:val="004E5606"/>
    <w:rsid w:val="00526CC7"/>
    <w:rsid w:val="00562F46"/>
    <w:rsid w:val="00581E8C"/>
    <w:rsid w:val="00587E9A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90C3F"/>
    <w:rsid w:val="007A1A9E"/>
    <w:rsid w:val="007B2542"/>
    <w:rsid w:val="0080229B"/>
    <w:rsid w:val="0081238A"/>
    <w:rsid w:val="00822211"/>
    <w:rsid w:val="0083407C"/>
    <w:rsid w:val="00836E3C"/>
    <w:rsid w:val="00860E04"/>
    <w:rsid w:val="00885D3D"/>
    <w:rsid w:val="008A1945"/>
    <w:rsid w:val="008C6DC0"/>
    <w:rsid w:val="008C76F5"/>
    <w:rsid w:val="008E162C"/>
    <w:rsid w:val="009001A5"/>
    <w:rsid w:val="00901983"/>
    <w:rsid w:val="00904195"/>
    <w:rsid w:val="009058C7"/>
    <w:rsid w:val="00907414"/>
    <w:rsid w:val="00967E00"/>
    <w:rsid w:val="00991C8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D693A"/>
    <w:rsid w:val="00AF27ED"/>
    <w:rsid w:val="00B2125C"/>
    <w:rsid w:val="00B76C9B"/>
    <w:rsid w:val="00B807E1"/>
    <w:rsid w:val="00BB4775"/>
    <w:rsid w:val="00BB6423"/>
    <w:rsid w:val="00BD03AA"/>
    <w:rsid w:val="00BE78F9"/>
    <w:rsid w:val="00BF5FF5"/>
    <w:rsid w:val="00C028C8"/>
    <w:rsid w:val="00C31F6D"/>
    <w:rsid w:val="00C47D80"/>
    <w:rsid w:val="00C70104"/>
    <w:rsid w:val="00CA3F4D"/>
    <w:rsid w:val="00CA687B"/>
    <w:rsid w:val="00CE1BF2"/>
    <w:rsid w:val="00CF76E8"/>
    <w:rsid w:val="00D06BB4"/>
    <w:rsid w:val="00D15E38"/>
    <w:rsid w:val="00D17291"/>
    <w:rsid w:val="00D21B8C"/>
    <w:rsid w:val="00D65C8A"/>
    <w:rsid w:val="00D80779"/>
    <w:rsid w:val="00D9604A"/>
    <w:rsid w:val="00DA7F89"/>
    <w:rsid w:val="00DD1B0C"/>
    <w:rsid w:val="00DE1EF3"/>
    <w:rsid w:val="00DE5CE2"/>
    <w:rsid w:val="00DF2633"/>
    <w:rsid w:val="00E018D4"/>
    <w:rsid w:val="00E10065"/>
    <w:rsid w:val="00E30E60"/>
    <w:rsid w:val="00E334AF"/>
    <w:rsid w:val="00E6331D"/>
    <w:rsid w:val="00E92F95"/>
    <w:rsid w:val="00EC2FE0"/>
    <w:rsid w:val="00ED0AA3"/>
    <w:rsid w:val="00ED3003"/>
    <w:rsid w:val="00F04CB2"/>
    <w:rsid w:val="00F320C0"/>
    <w:rsid w:val="00F40EEE"/>
    <w:rsid w:val="00F44DDA"/>
    <w:rsid w:val="00F6719C"/>
    <w:rsid w:val="00F7512B"/>
    <w:rsid w:val="00F92787"/>
    <w:rsid w:val="00FA110D"/>
    <w:rsid w:val="00FA143B"/>
    <w:rsid w:val="00FB062C"/>
    <w:rsid w:val="00FB3C30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ok.ru/group/70000000987860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oti.ru/contacts/" TargetMode="External"/><Relationship Id="rId14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16</cp:revision>
  <cp:lastPrinted>2022-01-19T07:30:00Z</cp:lastPrinted>
  <dcterms:created xsi:type="dcterms:W3CDTF">2022-12-05T07:08:00Z</dcterms:created>
  <dcterms:modified xsi:type="dcterms:W3CDTF">2023-03-22T07:09:00Z</dcterms:modified>
</cp:coreProperties>
</file>