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4E64" w:rsidP="00D84E64">
      <w:pPr>
        <w:tabs>
          <w:tab w:val="left" w:pos="3840"/>
        </w:tabs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</w:t>
      </w:r>
      <w:r w:rsidRPr="00D8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E64">
        <w:rPr>
          <w:rFonts w:ascii="Times New Roman" w:hAnsi="Times New Roman" w:cs="Times New Roman"/>
          <w:b/>
          <w:sz w:val="32"/>
          <w:szCs w:val="32"/>
        </w:rPr>
        <w:t>ИТОГИ</w:t>
      </w:r>
      <w:r w:rsidRPr="00D84E64">
        <w:rPr>
          <w:sz w:val="32"/>
          <w:szCs w:val="32"/>
        </w:rPr>
        <w:t xml:space="preserve">       </w:t>
      </w:r>
      <w: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ВЫБОРОВ</w:t>
      </w:r>
    </w:p>
    <w:p w:rsidR="00D84E64" w:rsidRDefault="00D84E64" w:rsidP="00D84E64">
      <w:pPr>
        <w:tabs>
          <w:tab w:val="left" w:pos="3840"/>
        </w:tabs>
        <w:rPr>
          <w:rFonts w:ascii="Times New Roman" w:hAnsi="Times New Roman" w:cs="Times New Roman"/>
          <w:b/>
          <w:sz w:val="32"/>
          <w:szCs w:val="32"/>
        </w:rPr>
      </w:pPr>
    </w:p>
    <w:p w:rsidR="00D84E64" w:rsidRPr="00D84E64" w:rsidRDefault="00D84E64" w:rsidP="007D77AB">
      <w:pPr>
        <w:tabs>
          <w:tab w:val="left" w:pos="384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14 сентября 2014 года состоялись досрочные выборы Главы Светловского сельсовета Краснозерского района Новосибирской области</w:t>
      </w:r>
      <w:r w:rsidR="007D77AB">
        <w:rPr>
          <w:rFonts w:ascii="Times New Roman" w:hAnsi="Times New Roman" w:cs="Times New Roman"/>
          <w:b/>
          <w:sz w:val="32"/>
          <w:szCs w:val="32"/>
        </w:rPr>
        <w:t xml:space="preserve">. По итогам выборов признан избранным на должность Главы Светловского сельсовета </w:t>
      </w:r>
      <w:proofErr w:type="spellStart"/>
      <w:r w:rsidR="007D77AB">
        <w:rPr>
          <w:rFonts w:ascii="Times New Roman" w:hAnsi="Times New Roman" w:cs="Times New Roman"/>
          <w:b/>
          <w:sz w:val="32"/>
          <w:szCs w:val="32"/>
        </w:rPr>
        <w:t>Штепа</w:t>
      </w:r>
      <w:proofErr w:type="spellEnd"/>
      <w:r w:rsidR="007D77AB">
        <w:rPr>
          <w:rFonts w:ascii="Times New Roman" w:hAnsi="Times New Roman" w:cs="Times New Roman"/>
          <w:b/>
          <w:sz w:val="32"/>
          <w:szCs w:val="32"/>
        </w:rPr>
        <w:t xml:space="preserve"> Андрей Анатольевич, набравший 230 голосов избирателей. Второй Кандидат на должность Главы Светловского сельсовета Краснозерского района Новосибирской области </w:t>
      </w:r>
      <w:proofErr w:type="spellStart"/>
      <w:r w:rsidR="007D77AB">
        <w:rPr>
          <w:rFonts w:ascii="Times New Roman" w:hAnsi="Times New Roman" w:cs="Times New Roman"/>
          <w:b/>
          <w:sz w:val="32"/>
          <w:szCs w:val="32"/>
        </w:rPr>
        <w:t>Баймаков</w:t>
      </w:r>
      <w:proofErr w:type="spellEnd"/>
      <w:r w:rsidR="007D77AB">
        <w:rPr>
          <w:rFonts w:ascii="Times New Roman" w:hAnsi="Times New Roman" w:cs="Times New Roman"/>
          <w:b/>
          <w:sz w:val="32"/>
          <w:szCs w:val="32"/>
        </w:rPr>
        <w:t xml:space="preserve"> Андрей  Михайлович набрал 87 голосов избирателей. Всего в голосовании приняли участие 335 избирателей</w:t>
      </w:r>
      <w:r w:rsidR="00D10D94">
        <w:rPr>
          <w:rFonts w:ascii="Times New Roman" w:hAnsi="Times New Roman" w:cs="Times New Roman"/>
          <w:b/>
          <w:sz w:val="32"/>
          <w:szCs w:val="32"/>
        </w:rPr>
        <w:t xml:space="preserve"> (что составляет 69,71 %)</w:t>
      </w:r>
      <w:r w:rsidR="007D77AB">
        <w:rPr>
          <w:rFonts w:ascii="Times New Roman" w:hAnsi="Times New Roman" w:cs="Times New Roman"/>
          <w:b/>
          <w:sz w:val="32"/>
          <w:szCs w:val="32"/>
        </w:rPr>
        <w:t xml:space="preserve"> из 561 внесенного в список на момент окончания голосования. Досрочно проголосовало 10 избирателей. В помещении для голосования в день голосования проголосовало 287 избирателей. 38 избирателей проголосовало вне помещения для голосования. 18 избирательных бюллетеней признаны недействительными. Утраченных и не учтенных при получении избирательных бюллетеней нет. </w:t>
      </w:r>
    </w:p>
    <w:sectPr w:rsidR="00D84E64" w:rsidRPr="00D8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E64"/>
    <w:rsid w:val="007D77AB"/>
    <w:rsid w:val="00D10D94"/>
    <w:rsid w:val="00D8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2014-09-29T04:19:00Z</cp:lastPrinted>
  <dcterms:created xsi:type="dcterms:W3CDTF">2014-09-29T03:58:00Z</dcterms:created>
  <dcterms:modified xsi:type="dcterms:W3CDTF">2014-09-29T04:22:00Z</dcterms:modified>
</cp:coreProperties>
</file>